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B10" w:rsidRPr="00ED1814" w:rsidRDefault="00C53B10" w:rsidP="00C53B10">
      <w:pPr>
        <w:pStyle w:val="a5"/>
        <w:spacing w:before="0" w:after="0"/>
        <w:ind w:firstLine="567"/>
        <w:jc w:val="center"/>
        <w:rPr>
          <w:rFonts w:ascii="Times New Roman" w:hAnsi="Times New Roman"/>
          <w:sz w:val="20"/>
          <w:szCs w:val="20"/>
        </w:rPr>
      </w:pPr>
      <w:r w:rsidRPr="00ED1814">
        <w:rPr>
          <w:rFonts w:ascii="Times New Roman" w:hAnsi="Times New Roman"/>
          <w:sz w:val="20"/>
          <w:szCs w:val="20"/>
        </w:rPr>
        <w:t>Тема 9ЦИКЛИЧНОСТЬ ЭКОНОМИЧЕСКОГО РАЗВИТИЯ КАК ЗАКОНОМЕРНОСТЬ МАКРОЭКОНОМИКИ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82"/>
          <w:szCs w:val="20"/>
        </w:rPr>
        <w:t xml:space="preserve">Экономический (деловой) цикл </w:t>
      </w:r>
      <w:r w:rsidRPr="00E12E53">
        <w:rPr>
          <w:rStyle w:val="a4"/>
          <w:szCs w:val="20"/>
        </w:rPr>
        <w:t>- это периодические колебания уровней занятости, производства и цен. В экономической теории выделяются различные виды экономических циклов: отраслевые; малые; большие; строительные; длинноволновые.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a4"/>
          <w:szCs w:val="20"/>
        </w:rPr>
        <w:t>Экономический цикл представляет единый процесс, последовательно проходящий определенные фазы: кризис;  депрессия; оживление; подъем.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82"/>
          <w:szCs w:val="20"/>
        </w:rPr>
        <w:t xml:space="preserve">Диагностика фазы экономического цикла </w:t>
      </w:r>
      <w:r w:rsidRPr="00E12E53">
        <w:rPr>
          <w:rStyle w:val="a4"/>
          <w:szCs w:val="20"/>
        </w:rPr>
        <w:t xml:space="preserve">является одной из наиболее сложных задач макроэкономического анализа. Для этих целей изучается отклонение от средних показателей основных макроэкономических индикаторов: ВВП, уровня занятости, уровня безработицы, уровня инфляции, ставки процента, валютного курса, объема денежной массы и др. Колебания фактического объема выпуска по сравнению с потенциальным ВВП характеризуется посредством показателя, именуемого </w:t>
      </w:r>
      <w:r w:rsidRPr="00E12E53">
        <w:rPr>
          <w:rStyle w:val="82"/>
          <w:szCs w:val="20"/>
        </w:rPr>
        <w:t>разрыв ВВП (</w:t>
      </w:r>
      <w:proofErr w:type="spellStart"/>
      <w:r w:rsidRPr="00E12E53">
        <w:rPr>
          <w:rStyle w:val="82"/>
          <w:szCs w:val="20"/>
        </w:rPr>
        <w:t>gap</w:t>
      </w:r>
      <w:proofErr w:type="spellEnd"/>
      <w:r w:rsidRPr="00E12E53">
        <w:rPr>
          <w:rStyle w:val="82"/>
          <w:szCs w:val="20"/>
        </w:rPr>
        <w:t xml:space="preserve"> GDP). </w:t>
      </w:r>
      <w:r w:rsidRPr="00E12E53">
        <w:rPr>
          <w:rStyle w:val="a4"/>
          <w:szCs w:val="20"/>
        </w:rPr>
        <w:t>Он рассчитывается по следующей формуле:</w:t>
      </w:r>
    </w:p>
    <w:p w:rsidR="00C53B10" w:rsidRPr="00E12E53" w:rsidRDefault="00C53B10" w:rsidP="00C53B10">
      <w:pPr>
        <w:pStyle w:val="a3"/>
        <w:tabs>
          <w:tab w:val="left" w:pos="3672"/>
        </w:tabs>
        <w:ind w:firstLine="567"/>
        <w:jc w:val="both"/>
        <w:rPr>
          <w:szCs w:val="20"/>
        </w:rPr>
      </w:pPr>
      <w:proofErr w:type="spellStart"/>
      <w:r w:rsidRPr="00E12E53">
        <w:rPr>
          <w:rStyle w:val="a4"/>
          <w:szCs w:val="20"/>
        </w:rPr>
        <w:t>Gap</w:t>
      </w:r>
      <w:proofErr w:type="spellEnd"/>
      <w:r w:rsidRPr="00E12E53">
        <w:rPr>
          <w:rStyle w:val="a4"/>
          <w:szCs w:val="20"/>
        </w:rPr>
        <w:t xml:space="preserve"> GDP = (Y - Y*)/ Y*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a4"/>
          <w:szCs w:val="20"/>
        </w:rPr>
        <w:t>где Y - фактический объем производства;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a4"/>
          <w:szCs w:val="20"/>
        </w:rPr>
        <w:t>Y*- потенциальный объем производства (объем производ</w:t>
      </w:r>
      <w:r w:rsidRPr="00E12E53">
        <w:rPr>
          <w:rStyle w:val="a4"/>
          <w:szCs w:val="20"/>
        </w:rPr>
        <w:softHyphen/>
        <w:t>ства при полной занятости ресурсов).</w:t>
      </w:r>
    </w:p>
    <w:p w:rsidR="00C53B10" w:rsidRPr="00E12E53" w:rsidRDefault="00C53B10" w:rsidP="00C53B1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E12E53">
        <w:rPr>
          <w:rStyle w:val="810"/>
          <w:rFonts w:ascii="Times New Roman" w:hAnsi="Times New Roman"/>
          <w:sz w:val="20"/>
          <w:szCs w:val="20"/>
        </w:rPr>
        <w:t xml:space="preserve">Анализ механизма современного цикла показывает, что ныне </w:t>
      </w:r>
      <w:r w:rsidRPr="00E12E53">
        <w:rPr>
          <w:rStyle w:val="80"/>
          <w:rFonts w:ascii="Times New Roman" w:hAnsi="Times New Roman"/>
          <w:sz w:val="20"/>
          <w:szCs w:val="20"/>
        </w:rPr>
        <w:t>меняется сама конфигурация цикла, его воспроизводственные функции, что существенно отличает нынешний цикл от классического, т.е. от цикла свободной конкуренции.</w:t>
      </w:r>
    </w:p>
    <w:p w:rsidR="00C53B10" w:rsidRPr="00E12E53" w:rsidRDefault="00C53B10" w:rsidP="00C53B10">
      <w:pPr>
        <w:pStyle w:val="a3"/>
        <w:ind w:firstLine="567"/>
        <w:jc w:val="both"/>
        <w:rPr>
          <w:szCs w:val="20"/>
        </w:rPr>
      </w:pPr>
      <w:r w:rsidRPr="00E12E53">
        <w:rPr>
          <w:rStyle w:val="a4"/>
          <w:szCs w:val="20"/>
        </w:rPr>
        <w:t xml:space="preserve">Экономическая теория рекомендует использовать различные стабилизационные программы. </w:t>
      </w:r>
      <w:proofErr w:type="spellStart"/>
      <w:r w:rsidRPr="00E12E53">
        <w:rPr>
          <w:rStyle w:val="82"/>
          <w:szCs w:val="20"/>
        </w:rPr>
        <w:t>Кейнсианское</w:t>
      </w:r>
      <w:proofErr w:type="spellEnd"/>
      <w:r w:rsidRPr="00E12E53">
        <w:rPr>
          <w:rStyle w:val="82"/>
          <w:szCs w:val="20"/>
        </w:rPr>
        <w:t xml:space="preserve"> направление </w:t>
      </w:r>
      <w:r w:rsidRPr="00E12E53">
        <w:rPr>
          <w:rStyle w:val="a4"/>
          <w:szCs w:val="20"/>
        </w:rPr>
        <w:t>исходит из того, что экономический кризис вызывается падением спроса. Восполнить этот недостаток спроса должно государство и таким образом способствовать выходу из кризиса. Поэтому государству рекомендуется делать закупки, увеличивать заказы на создание товаров, работ, услуг частному сектору. В результате этих мер в экономике начинает формироваться благоприятный инве</w:t>
      </w:r>
      <w:r w:rsidRPr="00E12E53">
        <w:rPr>
          <w:rStyle w:val="a4"/>
          <w:szCs w:val="20"/>
        </w:rPr>
        <w:softHyphen/>
        <w:t xml:space="preserve">стиционный климат. Этот эффект усиливается также использованием дешевого кредита. Дж. </w:t>
      </w:r>
      <w:proofErr w:type="spellStart"/>
      <w:r w:rsidRPr="00E12E53">
        <w:rPr>
          <w:rStyle w:val="a4"/>
          <w:szCs w:val="20"/>
        </w:rPr>
        <w:t>Кейнс</w:t>
      </w:r>
      <w:proofErr w:type="spellEnd"/>
      <w:r w:rsidRPr="00E12E53">
        <w:rPr>
          <w:rStyle w:val="a4"/>
          <w:szCs w:val="20"/>
        </w:rPr>
        <w:t xml:space="preserve"> использовал </w:t>
      </w:r>
      <w:r w:rsidRPr="00E12E53">
        <w:rPr>
          <w:rStyle w:val="82"/>
          <w:szCs w:val="20"/>
        </w:rPr>
        <w:t>мультипликатор-коэффициент умножающего эффекта от увеличения инвестиций.</w:t>
      </w:r>
    </w:p>
    <w:p w:rsidR="00C53B10" w:rsidRPr="00E12E53" w:rsidRDefault="00C53B10" w:rsidP="00C53B10">
      <w:pPr>
        <w:pStyle w:val="a3"/>
        <w:ind w:firstLine="567"/>
        <w:jc w:val="both"/>
        <w:rPr>
          <w:b/>
          <w:noProof/>
          <w:szCs w:val="20"/>
        </w:rPr>
      </w:pPr>
      <w:r w:rsidRPr="00E12E53">
        <w:rPr>
          <w:rStyle w:val="82"/>
          <w:szCs w:val="20"/>
        </w:rPr>
        <w:t xml:space="preserve">Монетаристское направление </w:t>
      </w:r>
      <w:r w:rsidRPr="00E12E53">
        <w:rPr>
          <w:rStyle w:val="a4"/>
          <w:szCs w:val="20"/>
        </w:rPr>
        <w:t xml:space="preserve">(Милтон </w:t>
      </w:r>
      <w:proofErr w:type="spellStart"/>
      <w:r w:rsidRPr="00E12E53">
        <w:rPr>
          <w:rStyle w:val="a4"/>
          <w:szCs w:val="20"/>
        </w:rPr>
        <w:t>Фридмен</w:t>
      </w:r>
      <w:proofErr w:type="spellEnd"/>
      <w:r w:rsidRPr="00E12E53">
        <w:rPr>
          <w:rStyle w:val="a4"/>
          <w:szCs w:val="20"/>
        </w:rPr>
        <w:t xml:space="preserve"> и др.) в своих стабилизационных программах опирается на количественную теорию денег. </w:t>
      </w:r>
      <w:proofErr w:type="spellStart"/>
      <w:r w:rsidRPr="00E12E53">
        <w:rPr>
          <w:rStyle w:val="a4"/>
          <w:szCs w:val="20"/>
        </w:rPr>
        <w:t>Фридмен</w:t>
      </w:r>
      <w:proofErr w:type="spellEnd"/>
      <w:r w:rsidRPr="00E12E53">
        <w:rPr>
          <w:rStyle w:val="a4"/>
          <w:szCs w:val="20"/>
        </w:rPr>
        <w:t xml:space="preserve"> рекомендует использовать дорогой кредит, повысив для этого учетную ставку процента. Сильных производителей, оставшихся на рынке, государство может стимулировать льготной налоговой политикой. </w:t>
      </w:r>
    </w:p>
    <w:p w:rsidR="00C53B10" w:rsidRDefault="00C53B10" w:rsidP="00C53B10">
      <w:pPr>
        <w:pStyle w:val="a5"/>
        <w:spacing w:before="0" w:after="0"/>
        <w:ind w:firstLine="567"/>
        <w:jc w:val="center"/>
        <w:rPr>
          <w:rFonts w:ascii="Times New Roman" w:hAnsi="Times New Roman"/>
          <w:sz w:val="20"/>
          <w:szCs w:val="20"/>
        </w:rPr>
      </w:pP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Экономический цикл характеризуется периодическими взлета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ми и падениями деловой активности, проявляющимися во всевоз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можных формах несоответствия спроса и предложения.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КАРТИНА ЦИКЛА ПРЕДСТАВЛЯЕТ СОБОЙ РЕЗУЛЬТАТ СЛОЖЕНИЯ КОЛЕБАНИЙ РАЗЛИЧНЫХ ПОКАЗАТЕЛЕЙ ЭКОНОМИЧЕСКОЙ АКТИВНОСТИ: ТЕМП РОСТА ВНП, ОБЩИЙ ОБЪЕМ ПРОДАЖ, ОБЩИЙ УРОВЕНЬ ЦЕН, УРОВЕНЬ БЕЗРАБОТИЦЫ И ДР.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Основным свойством цикла является колебание темпа роста ВНП во времени, когда экономическая система проходит четыре последова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тельные фазы: оживление, подъем, бум, спад (рис. 19).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933700" cy="25431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ХАРАКТЕРИСТИКА СПАДА: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• сначала ликвидируются запасы, затем сокращаются производ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ственные инвестиции;</w:t>
      </w:r>
    </w:p>
    <w:p w:rsidR="00C53B10" w:rsidRPr="003A4593" w:rsidRDefault="00C53B10" w:rsidP="00C53B10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падает спрос на труд;</w:t>
      </w:r>
    </w:p>
    <w:p w:rsidR="00C53B10" w:rsidRPr="003A4593" w:rsidRDefault="00C53B10" w:rsidP="00C53B10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происходит снижение или замедление роста товарных цен;</w:t>
      </w:r>
    </w:p>
    <w:p w:rsidR="00C53B10" w:rsidRPr="003A4593" w:rsidRDefault="00C53B10" w:rsidP="00C53B10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наблюдается резкое уменьшение прибылей, ослабевает спрос на кредит, снижается процентная ставка.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Максимальное падение — в точке максимального спада. В фазе спада различают рецессию и депрессию.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tabs>
          <w:tab w:val="left" w:pos="528"/>
        </w:tabs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РЕЦЕССИЯ - ЭТО СПАД ОБЪЕМА НАЦИОНАЛЬНОГО,</w:t>
      </w:r>
      <w:r w:rsidRPr="003A4593">
        <w:rPr>
          <w:rFonts w:ascii="Times New Roman" w:hAnsi="Times New Roman" w:cs="Times New Roman"/>
          <w:sz w:val="28"/>
          <w:szCs w:val="28"/>
        </w:rPr>
        <w:tab/>
        <w:t>ПРОИЗВОДСТВА, ПРОДОЛЖАЮЩИЙСЯ 6 МЕСЯЦЕВ И ДОЛЬШЕ.</w:t>
      </w:r>
    </w:p>
    <w:p w:rsidR="00C53B10" w:rsidRPr="003A4593" w:rsidRDefault="00C53B10" w:rsidP="00C53B10">
      <w:pPr>
        <w:shd w:val="clear" w:color="auto" w:fill="FFFFFF"/>
        <w:tabs>
          <w:tab w:val="left" w:pos="528"/>
        </w:tabs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ДЕПРЕССИЯ - СПАД ОБЪЕМА НАЦИОНАЛЬНОГО ПРОИЗВОДСТВА, СОПРОВОЖДАЮЩИЙСЯ ВЫСОКОЙ БЕЗРАБОТИЦЕЙ И ПРОДОЛЖАЮЩИЙСЯ В ТЕЧЕНИЕ НЕСКОЛЬКИХ ЛЕТ.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ХАРАКТЕРИСТИКА ПОДЪЕМА: зеркальное отражение спада, но все изложенное происходит в противоположном направлении.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lastRenderedPageBreak/>
        <w:t>ХАРАКТЕРИСТИКА БУМА: бум — вершина деловой активно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сти. Экономика работает на пределе своих возможностей. Инвести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ции и расходы покупателей очень высоки. Растет спрос на товары и услуги, что заставляет расти цены.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Ликвидируются запасы, повышается спрос на рабочую силу. Все это готовит почву для следующей фазы делового цикла — спада.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Всякий экономический кризис проявляется в резком наруше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нии хода воспроизводства, вызванном несбалансированностью меж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ду производством (предложением товаров на рынке) и потребностя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ми населения (платежеспособным спросом). При этом возможна ситуация, когда производство обгоняет потребности либо когда пла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тежеспособный спрос обгоняет производство. В первом случае имеет место кризис перепроизводства, во втором — кризис недопроизвод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ства.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Первый экономический кризис перепроизводства разразился в Англии в 1825 Г. Затем последовали кризисы: в 1836 г., в 1841 г. (США), в 1847 г. (США, Англия, Франция, Германия), в 1857 г. (пер</w:t>
      </w:r>
      <w:r w:rsidRPr="003A4593">
        <w:rPr>
          <w:rFonts w:ascii="Times New Roman" w:hAnsi="Times New Roman" w:cs="Times New Roman"/>
          <w:sz w:val="28"/>
          <w:szCs w:val="28"/>
        </w:rPr>
        <w:softHyphen/>
        <w:t xml:space="preserve">вый мировой кризис), 1873 г., 1882 г., 1890 г. В </w:t>
      </w:r>
      <w:r w:rsidRPr="003A4593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3A4593">
        <w:rPr>
          <w:rFonts w:ascii="Times New Roman" w:hAnsi="Times New Roman" w:cs="Times New Roman"/>
          <w:sz w:val="28"/>
          <w:szCs w:val="28"/>
        </w:rPr>
        <w:t xml:space="preserve"> в.: 1900-1901 гг., 1907-1908 гг., 1913-1917 гг., 1920-1921 гг., 1929-1933 гг. (превзо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шел все предыдущие, поэтому стал называться «Великой депресси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ей»), 1937-1938 гг., 1948-1949 гг., 1957-1958 гг., 1970-1971 гг., 1974—1975 гг., 1980—1982 гг. Для 90-х годов характерны структурные кризисы: нефтяные, продовольственные, энергетические, сырьевые, валютные.</w:t>
      </w: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СТРУКТУРНЫЕ КРИЗИСЫ оказывают большое влияние на общее состояние промышленного производства, изменяют традици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онную картину циклического развития, сглаживая или обостряя про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явления циклических кризисов.</w:t>
      </w: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Циклическое развитие в сельском хозяйстве имеет особеннос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ти, которые проявляются в АГРАРНЫХ КРИЗИСАХ.</w:t>
      </w: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Основными формами проявления аграрных кризисов являются: рост нереализуемых запасов сельскохозяйственных товаров, падение цен на них, сокращение объема производства, рост безработицы, падение заработной платы. В отличие от промышленных аграрные кризисы являются более затяжными и разрушительными и не имеют циклического характера.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lastRenderedPageBreak/>
        <w:t>Страны с развитой рыночной экономикой выработали методы борьбы с кризисами перепроизводства. Основная роль в них отводится фискальной и монетарной политике, которую осуществляют государ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ственные органы.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Важнейшие мероприятия антикризисной политики в периоды бумов.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1. Денежно-кредитная политика: повышение учетной ставки, про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дажа государственных ценных бумаг на открытом рынке.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2. Фискальная политика: сокращение расчетов госбюджета, повы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шение налоговых ставок.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З. Политика заработной платы и тарифов: понижение заработной *     платы.</w:t>
      </w:r>
    </w:p>
    <w:p w:rsidR="00C53B10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4. Политика государственных инвестиций: затормаживание госу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дарственного строительства.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Важнейшие мероприятия антикризисной политики в периоды де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прессий.</w:t>
      </w:r>
    </w:p>
    <w:p w:rsidR="00C53B10" w:rsidRPr="003A4593" w:rsidRDefault="00C53B10" w:rsidP="00C53B10">
      <w:pPr>
        <w:widowControl w:val="0"/>
        <w:numPr>
          <w:ilvl w:val="0"/>
          <w:numId w:val="2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Денежно-кредитная политика: понижение учетной ставки, по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купка государственных, ценных бумаг на открытом рынке.</w:t>
      </w:r>
    </w:p>
    <w:p w:rsidR="00C53B10" w:rsidRPr="003A4593" w:rsidRDefault="00C53B10" w:rsidP="00C53B10">
      <w:pPr>
        <w:widowControl w:val="0"/>
        <w:numPr>
          <w:ilvl w:val="0"/>
          <w:numId w:val="2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Фискальная политика: дополнительные расходы госбюджета, понижение налоговых ставок.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 xml:space="preserve">3. Политика заработной платы и тарифов: повышение заработной </w:t>
      </w:r>
      <w:r w:rsidRPr="003A459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XI</w:t>
      </w:r>
      <w:r w:rsidRPr="003A4593">
        <w:rPr>
          <w:rFonts w:ascii="Times New Roman" w:hAnsi="Times New Roman" w:cs="Times New Roman"/>
          <w:sz w:val="28"/>
          <w:szCs w:val="28"/>
        </w:rPr>
        <w:t xml:space="preserve">     платы.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4. Политика государственных инвестиций: ускорение осуществле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ния инвестиционных программ.</w:t>
      </w:r>
    </w:p>
    <w:p w:rsidR="00C53B10" w:rsidRDefault="00C53B10" w:rsidP="00C53B10">
      <w:pPr>
        <w:shd w:val="clear" w:color="auto" w:fill="FFFFFF"/>
        <w:tabs>
          <w:tab w:val="left" w:pos="1243"/>
        </w:tabs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C53B10" w:rsidRPr="003A4593" w:rsidRDefault="00C53B10" w:rsidP="00C53B10">
      <w:pPr>
        <w:shd w:val="clear" w:color="auto" w:fill="FFFFFF"/>
        <w:tabs>
          <w:tab w:val="left" w:pos="1243"/>
        </w:tabs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 xml:space="preserve">Выводы: </w:t>
      </w:r>
    </w:p>
    <w:p w:rsidR="00C53B10" w:rsidRPr="003A4593" w:rsidRDefault="00C53B10" w:rsidP="00C53B10">
      <w:pPr>
        <w:shd w:val="clear" w:color="auto" w:fill="FFFFFF"/>
        <w:tabs>
          <w:tab w:val="left" w:pos="1243"/>
        </w:tabs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1.В период подъема государство в целях предотвращения «перегрева» экономики проводит политику сдерживания деловой активности.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2.В период спада все мероприятия государства направ</w:t>
      </w:r>
      <w:r w:rsidRPr="003A4593">
        <w:rPr>
          <w:rFonts w:ascii="Times New Roman" w:hAnsi="Times New Roman" w:cs="Times New Roman"/>
          <w:sz w:val="28"/>
          <w:szCs w:val="28"/>
        </w:rPr>
        <w:softHyphen/>
        <w:t xml:space="preserve">ляются на стимулирование деловой активности. 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3A4593">
        <w:rPr>
          <w:rFonts w:ascii="Times New Roman" w:hAnsi="Times New Roman" w:cs="Times New Roman"/>
          <w:sz w:val="28"/>
          <w:szCs w:val="28"/>
        </w:rPr>
        <w:t>Благодаря выработанным мерам регулирования общая картина современного рыночного хозяйства стала не совпадать с традицион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ной схемой: все фазы цикла не имеют теперь ярко выраженного ха</w:t>
      </w:r>
      <w:r w:rsidRPr="003A4593">
        <w:rPr>
          <w:rFonts w:ascii="Times New Roman" w:hAnsi="Times New Roman" w:cs="Times New Roman"/>
          <w:sz w:val="28"/>
          <w:szCs w:val="28"/>
        </w:rPr>
        <w:softHyphen/>
        <w:t>рактера и плавно переходят одна в другую.</w:t>
      </w:r>
    </w:p>
    <w:p w:rsidR="00C53B10" w:rsidRPr="003A4593" w:rsidRDefault="00C53B10" w:rsidP="00C53B10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56C51133"/>
    <w:multiLevelType w:val="singleLevel"/>
    <w:tmpl w:val="3906F750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53B10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53B10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53B10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  <w:lang w:eastAsia="ru-RU"/>
    </w:rPr>
  </w:style>
  <w:style w:type="character" w:customStyle="1" w:styleId="a4">
    <w:name w:val="Основной текст Знак"/>
    <w:basedOn w:val="a0"/>
    <w:link w:val="a3"/>
    <w:rsid w:val="00C53B10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a5">
    <w:name w:val="Normal (Web)"/>
    <w:basedOn w:val="a"/>
    <w:rsid w:val="00C53B10"/>
    <w:pPr>
      <w:spacing w:before="200" w:line="240" w:lineRule="auto"/>
      <w:ind w:left="612" w:right="612" w:firstLine="300"/>
      <w:jc w:val="both"/>
    </w:pPr>
    <w:rPr>
      <w:rFonts w:ascii="Verdana" w:eastAsia="Times New Roman" w:hAnsi="Verdana" w:cs="Times New Roman"/>
      <w:color w:val="000033"/>
      <w:sz w:val="24"/>
      <w:szCs w:val="24"/>
      <w:lang w:eastAsia="ru-RU"/>
    </w:rPr>
  </w:style>
  <w:style w:type="character" w:customStyle="1" w:styleId="8">
    <w:name w:val="Основной текст (8)_"/>
    <w:basedOn w:val="a0"/>
    <w:link w:val="81"/>
    <w:uiPriority w:val="99"/>
    <w:locked/>
    <w:rsid w:val="00C53B10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C53B10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/>
      <w:b/>
      <w:bCs/>
      <w:sz w:val="21"/>
      <w:szCs w:val="21"/>
    </w:rPr>
  </w:style>
  <w:style w:type="character" w:customStyle="1" w:styleId="810">
    <w:name w:val="Основной текст (8) + Не полужирный1"/>
    <w:basedOn w:val="8"/>
    <w:uiPriority w:val="99"/>
    <w:rsid w:val="00C53B10"/>
  </w:style>
  <w:style w:type="character" w:customStyle="1" w:styleId="80">
    <w:name w:val="Основной текст (8)"/>
    <w:basedOn w:val="8"/>
    <w:rsid w:val="00C53B10"/>
  </w:style>
  <w:style w:type="character" w:customStyle="1" w:styleId="82">
    <w:name w:val="Основной текст + Полужирный8"/>
    <w:basedOn w:val="a4"/>
    <w:rsid w:val="00C53B10"/>
    <w:rPr>
      <w:rFonts w:ascii="Palatino Linotype" w:eastAsia="Times New Roman" w:hAnsi="Palatino Linotype" w:cs="Times New Roman"/>
      <w:b/>
      <w:bCs/>
      <w:sz w:val="21"/>
      <w:szCs w:val="21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C53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3B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1058</Words>
  <Characters>6036</Characters>
  <Application>Microsoft Office Word</Application>
  <DocSecurity>0</DocSecurity>
  <Lines>50</Lines>
  <Paragraphs>14</Paragraphs>
  <ScaleCrop>false</ScaleCrop>
  <Company/>
  <LinksUpToDate>false</LinksUpToDate>
  <CharactersWithSpaces>7080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2016-09-12T13:24:00Z</dcterms:created>
  <dcterms:modified xsi:type="dcterms:W3CDTF">2016-09-12T13:30:00Z</dcterms:modified>
</cp:coreProperties>
</file>